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  <w:gridCol w:w="531"/>
      </w:tblGrid>
      <w:tr w:rsidR="00574DE6" w:rsidRPr="009E569D" w14:paraId="66A1D505" w14:textId="77777777" w:rsidTr="00574DE6">
        <w:trPr>
          <w:trHeight w:val="603"/>
          <w:jc w:val="center"/>
        </w:trPr>
        <w:tc>
          <w:tcPr>
            <w:tcW w:w="3168" w:type="dxa"/>
          </w:tcPr>
          <w:p w14:paraId="0FD4FB83" w14:textId="77777777" w:rsidR="00574DE6" w:rsidRPr="009E569D" w:rsidRDefault="00574DE6" w:rsidP="000948E0">
            <w:pPr>
              <w:ind w:right="-189"/>
              <w:rPr>
                <w:rFonts w:ascii="Times New Roman" w:hAnsi="Times New Roman" w:cs="Times New Roman"/>
                <w:lang w:val="hr-HR"/>
              </w:rPr>
            </w:pPr>
          </w:p>
          <w:p w14:paraId="78C194C5" w14:textId="77777777" w:rsidR="00574DE6" w:rsidRPr="009E569D" w:rsidRDefault="00574DE6" w:rsidP="000948E0">
            <w:pPr>
              <w:ind w:right="-18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9D">
              <w:rPr>
                <w:rFonts w:ascii="Times New Roman" w:hAnsi="Times New Roman" w:cs="Times New Roman"/>
                <w:i/>
                <w:lang w:val="hr-HR"/>
              </w:rPr>
              <w:t>Mẫu:</w:t>
            </w:r>
            <w:r w:rsidRPr="009E569D">
              <w:rPr>
                <w:rFonts w:ascii="Times New Roman" w:hAnsi="Times New Roman" w:cs="Times New Roman"/>
              </w:rPr>
              <w:t>………(2)………..</w:t>
            </w:r>
          </w:p>
        </w:tc>
        <w:tc>
          <w:tcPr>
            <w:tcW w:w="6471" w:type="dxa"/>
            <w:gridSpan w:val="2"/>
          </w:tcPr>
          <w:p w14:paraId="35755502" w14:textId="77777777" w:rsidR="00574DE6" w:rsidRPr="009E569D" w:rsidRDefault="00574DE6" w:rsidP="000948E0">
            <w:pPr>
              <w:ind w:left="1735" w:right="-18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9D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  <w:p w14:paraId="714B08E9" w14:textId="77777777" w:rsidR="00574DE6" w:rsidRPr="009E569D" w:rsidRDefault="00574DE6" w:rsidP="000948E0">
            <w:pPr>
              <w:ind w:right="-18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9D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574DE6" w:rsidRPr="009E569D" w14:paraId="5419F80E" w14:textId="77777777" w:rsidTr="00574DE6">
        <w:trPr>
          <w:gridAfter w:val="1"/>
          <w:wAfter w:w="531" w:type="dxa"/>
          <w:jc w:val="center"/>
        </w:trPr>
        <w:tc>
          <w:tcPr>
            <w:tcW w:w="3168" w:type="dxa"/>
          </w:tcPr>
          <w:p w14:paraId="6975FCC0" w14:textId="77777777" w:rsidR="00574DE6" w:rsidRPr="009E569D" w:rsidRDefault="00574DE6" w:rsidP="000948E0">
            <w:pPr>
              <w:ind w:right="-189"/>
              <w:jc w:val="center"/>
              <w:rPr>
                <w:rFonts w:ascii="Times New Roman" w:hAnsi="Times New Roman" w:cs="Times New Roman"/>
              </w:rPr>
            </w:pPr>
            <w:r w:rsidRPr="009E56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9C161" wp14:editId="03FC80C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EDE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pt;margin-top:5.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"/>
                  </w:pict>
                </mc:Fallback>
              </mc:AlternateContent>
            </w:r>
          </w:p>
          <w:p w14:paraId="6E6E4D14" w14:textId="77777777" w:rsidR="00574DE6" w:rsidRPr="009E569D" w:rsidRDefault="00574DE6" w:rsidP="000948E0">
            <w:pPr>
              <w:ind w:right="-1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Số: ........ /..........</w:t>
            </w:r>
          </w:p>
        </w:tc>
        <w:tc>
          <w:tcPr>
            <w:tcW w:w="5940" w:type="dxa"/>
          </w:tcPr>
          <w:p w14:paraId="188FF7B9" w14:textId="77777777" w:rsidR="00574DE6" w:rsidRPr="009E569D" w:rsidRDefault="00574DE6" w:rsidP="000948E0">
            <w:pPr>
              <w:ind w:right="-18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42FC7" wp14:editId="35099998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10795" t="11430" r="825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297D" id="Straight Arrow Connector 1" o:spid="_x0000_s1026" type="#_x0000_t32" style="position:absolute;margin-left:86.35pt;margin-top:15.9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aA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"/>
                  </w:pict>
                </mc:Fallback>
              </mc:AlternateContent>
            </w: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661F26A2" w14:textId="77777777" w:rsidR="00574DE6" w:rsidRPr="009E569D" w:rsidRDefault="00574DE6" w:rsidP="000948E0">
            <w:pPr>
              <w:ind w:right="-18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i/>
                <w:iCs/>
              </w:rPr>
              <w:t>..................., ngày           tháng           năm</w:t>
            </w:r>
          </w:p>
        </w:tc>
      </w:tr>
    </w:tbl>
    <w:p w14:paraId="034E1DD0" w14:textId="77777777" w:rsidR="00574DE6" w:rsidRPr="009E569D" w:rsidRDefault="00574DE6" w:rsidP="00574DE6">
      <w:pPr>
        <w:tabs>
          <w:tab w:val="left" w:pos="3502"/>
        </w:tabs>
        <w:ind w:right="-189"/>
        <w:jc w:val="center"/>
        <w:rPr>
          <w:rFonts w:ascii="Times New Roman" w:hAnsi="Times New Roman" w:cs="Times New Roman"/>
        </w:rPr>
      </w:pPr>
    </w:p>
    <w:p w14:paraId="66DA572D" w14:textId="77777777" w:rsidR="00574DE6" w:rsidRPr="009E569D" w:rsidRDefault="00574DE6" w:rsidP="00574DE6">
      <w:pPr>
        <w:pStyle w:val="Heading1"/>
        <w:spacing w:before="0" w:after="0"/>
        <w:jc w:val="center"/>
        <w:rPr>
          <w:sz w:val="26"/>
          <w:szCs w:val="26"/>
        </w:rPr>
      </w:pPr>
      <w:r w:rsidRPr="009E569D">
        <w:rPr>
          <w:sz w:val="26"/>
          <w:szCs w:val="26"/>
        </w:rPr>
        <w:t xml:space="preserve">BẢN ĐỐI CHIẾU CÁC QUY ĐỊNH KỸ THUẬT CỦA QUY CHUẨN </w:t>
      </w:r>
    </w:p>
    <w:p w14:paraId="614F5667" w14:textId="77777777" w:rsidR="00574DE6" w:rsidRPr="009E569D" w:rsidRDefault="00574DE6" w:rsidP="00574DE6">
      <w:pPr>
        <w:pStyle w:val="Heading1"/>
        <w:spacing w:before="0" w:after="0"/>
        <w:jc w:val="center"/>
        <w:rPr>
          <w:sz w:val="26"/>
          <w:szCs w:val="26"/>
        </w:rPr>
      </w:pPr>
      <w:r w:rsidRPr="009E569D">
        <w:rPr>
          <w:sz w:val="26"/>
          <w:szCs w:val="26"/>
        </w:rPr>
        <w:t>VỚI CÁC CÔNG TRÌNH CỦA TRẠM DỪNG NGHỈ</w:t>
      </w:r>
    </w:p>
    <w:p w14:paraId="3BB2A454" w14:textId="77777777" w:rsidR="00574DE6" w:rsidRPr="009E569D" w:rsidRDefault="00574DE6" w:rsidP="00574DE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F570E78" w14:textId="77777777" w:rsidR="00574DE6" w:rsidRPr="009E569D" w:rsidRDefault="00574DE6" w:rsidP="00574DE6">
      <w:pPr>
        <w:jc w:val="center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Kính gửi:.......................... (1)...............................</w:t>
      </w:r>
    </w:p>
    <w:p w14:paraId="59D2F745" w14:textId="77777777" w:rsidR="00574DE6" w:rsidRPr="009E569D" w:rsidRDefault="00574DE6" w:rsidP="00574DE6">
      <w:pPr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ab/>
        <w:t>1. Đơn vị khai thác trạm dừng nghỉ: (2):.................................................</w:t>
      </w:r>
    </w:p>
    <w:p w14:paraId="0D64FE91" w14:textId="77777777" w:rsidR="00574DE6" w:rsidRPr="009E569D" w:rsidRDefault="00574DE6" w:rsidP="00574DE6">
      <w:pPr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ab/>
        <w:t>2. Trụ sở:.................................................................................................</w:t>
      </w:r>
    </w:p>
    <w:p w14:paraId="7686B4BF" w14:textId="77777777" w:rsidR="00574DE6" w:rsidRPr="009E569D" w:rsidRDefault="00574DE6" w:rsidP="00574DE6">
      <w:pPr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ab/>
        <w:t>3. Số điện thoại (Fax):.............................................................................</w:t>
      </w:r>
    </w:p>
    <w:p w14:paraId="28D10CCF" w14:textId="77777777" w:rsidR="00574DE6" w:rsidRPr="009E569D" w:rsidRDefault="00574DE6" w:rsidP="00574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>Kết quả đối chiếu các quy định kỹ thuật của Quy chuẩn với các hạng mục công trình của trạm dừng nghỉ ……(3)……..như sau:</w:t>
      </w:r>
    </w:p>
    <w:p w14:paraId="76E519C4" w14:textId="77777777" w:rsidR="00574DE6" w:rsidRPr="009E569D" w:rsidRDefault="00574DE6" w:rsidP="00574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795"/>
        <w:gridCol w:w="975"/>
        <w:gridCol w:w="1868"/>
        <w:gridCol w:w="985"/>
      </w:tblGrid>
      <w:tr w:rsidR="00574DE6" w:rsidRPr="009E569D" w14:paraId="41A45662" w14:textId="77777777" w:rsidTr="000948E0">
        <w:trPr>
          <w:trHeight w:val="300"/>
          <w:jc w:val="center"/>
        </w:trPr>
        <w:tc>
          <w:tcPr>
            <w:tcW w:w="995" w:type="dxa"/>
            <w:vAlign w:val="center"/>
          </w:tcPr>
          <w:p w14:paraId="4E1A79BA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795" w:type="dxa"/>
            <w:vAlign w:val="center"/>
          </w:tcPr>
          <w:p w14:paraId="68BCA26B" w14:textId="77777777" w:rsidR="00574DE6" w:rsidRPr="009E569D" w:rsidRDefault="00574DE6" w:rsidP="000948E0">
            <w:pPr>
              <w:spacing w:line="26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sz w:val="26"/>
                <w:szCs w:val="26"/>
              </w:rPr>
              <w:t>Tiêu chí phân loại</w:t>
            </w:r>
          </w:p>
        </w:tc>
        <w:tc>
          <w:tcPr>
            <w:tcW w:w="975" w:type="dxa"/>
            <w:vAlign w:val="center"/>
          </w:tcPr>
          <w:p w14:paraId="27AFD883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868" w:type="dxa"/>
          </w:tcPr>
          <w:p w14:paraId="2011D3D0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sz w:val="26"/>
                <w:szCs w:val="26"/>
              </w:rPr>
              <w:t>Theo quy định kỹ thuật của TDN loại …(4)…</w:t>
            </w:r>
          </w:p>
        </w:tc>
        <w:tc>
          <w:tcPr>
            <w:tcW w:w="985" w:type="dxa"/>
          </w:tcPr>
          <w:p w14:paraId="66F78B35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Theo thực tế </w:t>
            </w:r>
          </w:p>
        </w:tc>
      </w:tr>
      <w:tr w:rsidR="00574DE6" w:rsidRPr="009E569D" w14:paraId="08D4DDED" w14:textId="77777777" w:rsidTr="000948E0">
        <w:trPr>
          <w:trHeight w:val="235"/>
          <w:jc w:val="center"/>
        </w:trPr>
        <w:tc>
          <w:tcPr>
            <w:tcW w:w="995" w:type="dxa"/>
            <w:vAlign w:val="center"/>
          </w:tcPr>
          <w:p w14:paraId="5892B72E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5" w:type="dxa"/>
            <w:vAlign w:val="center"/>
          </w:tcPr>
          <w:p w14:paraId="0F8A47CA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Tổng diện tích mặt bằng trạm (tối thiểu)</w:t>
            </w:r>
          </w:p>
        </w:tc>
        <w:tc>
          <w:tcPr>
            <w:tcW w:w="975" w:type="dxa"/>
            <w:vAlign w:val="center"/>
          </w:tcPr>
          <w:p w14:paraId="46F0CF53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E5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14:paraId="1F4E6CCF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1EB109E2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7FC9CBD5" w14:textId="77777777" w:rsidTr="000948E0">
        <w:trPr>
          <w:trHeight w:val="173"/>
          <w:jc w:val="center"/>
        </w:trPr>
        <w:tc>
          <w:tcPr>
            <w:tcW w:w="995" w:type="dxa"/>
            <w:vAlign w:val="center"/>
          </w:tcPr>
          <w:p w14:paraId="695270C3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4795" w:type="dxa"/>
            <w:vAlign w:val="center"/>
          </w:tcPr>
          <w:p w14:paraId="1ABCD45D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Bãi đỗ xe (diện tích tối thiểu)</w:t>
            </w:r>
          </w:p>
        </w:tc>
        <w:tc>
          <w:tcPr>
            <w:tcW w:w="975" w:type="dxa"/>
            <w:vAlign w:val="center"/>
          </w:tcPr>
          <w:p w14:paraId="592BC05C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E5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14:paraId="7E7F7BAF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7BB8E8D9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6FD3C621" w14:textId="77777777" w:rsidTr="000948E0">
        <w:trPr>
          <w:trHeight w:val="181"/>
          <w:jc w:val="center"/>
        </w:trPr>
        <w:tc>
          <w:tcPr>
            <w:tcW w:w="995" w:type="dxa"/>
            <w:vAlign w:val="center"/>
          </w:tcPr>
          <w:p w14:paraId="7B9DA615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5" w:type="dxa"/>
            <w:vAlign w:val="center"/>
          </w:tcPr>
          <w:p w14:paraId="69F96FA2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 xml:space="preserve">Đường xe ra, vào </w:t>
            </w:r>
          </w:p>
        </w:tc>
        <w:tc>
          <w:tcPr>
            <w:tcW w:w="975" w:type="dxa"/>
          </w:tcPr>
          <w:p w14:paraId="213C8B5F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868" w:type="dxa"/>
          </w:tcPr>
          <w:p w14:paraId="2ABB761B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74AEC54B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1A2CFB7D" w14:textId="77777777" w:rsidTr="000948E0">
        <w:trPr>
          <w:trHeight w:val="333"/>
          <w:jc w:val="center"/>
        </w:trPr>
        <w:tc>
          <w:tcPr>
            <w:tcW w:w="995" w:type="dxa"/>
            <w:vAlign w:val="center"/>
          </w:tcPr>
          <w:p w14:paraId="2A64D1CE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5" w:type="dxa"/>
            <w:vAlign w:val="center"/>
          </w:tcPr>
          <w:p w14:paraId="78D1A260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 xml:space="preserve">Khu kiểm tra, bảo dưỡng, sửa chữa phương tiện </w:t>
            </w:r>
          </w:p>
        </w:tc>
        <w:tc>
          <w:tcPr>
            <w:tcW w:w="975" w:type="dxa"/>
          </w:tcPr>
          <w:p w14:paraId="1D4F3536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02B927AC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143396CD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3B243166" w14:textId="77777777" w:rsidTr="000948E0">
        <w:trPr>
          <w:trHeight w:val="169"/>
          <w:jc w:val="center"/>
        </w:trPr>
        <w:tc>
          <w:tcPr>
            <w:tcW w:w="995" w:type="dxa"/>
            <w:vAlign w:val="center"/>
          </w:tcPr>
          <w:p w14:paraId="4AB899B1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95" w:type="dxa"/>
            <w:vAlign w:val="center"/>
          </w:tcPr>
          <w:p w14:paraId="26ECE661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Trạm cấp nhiên liệu</w:t>
            </w:r>
          </w:p>
        </w:tc>
        <w:tc>
          <w:tcPr>
            <w:tcW w:w="975" w:type="dxa"/>
          </w:tcPr>
          <w:p w14:paraId="694EF13A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14891DAF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6B446D5B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76C6AA9C" w14:textId="77777777" w:rsidTr="000948E0">
        <w:trPr>
          <w:trHeight w:val="187"/>
          <w:jc w:val="center"/>
        </w:trPr>
        <w:tc>
          <w:tcPr>
            <w:tcW w:w="995" w:type="dxa"/>
            <w:vAlign w:val="center"/>
          </w:tcPr>
          <w:p w14:paraId="7687DAE9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5" w:type="dxa"/>
            <w:vAlign w:val="center"/>
          </w:tcPr>
          <w:p w14:paraId="54E61A13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Mặt sân khu vực bãi đỗ xe</w:t>
            </w:r>
          </w:p>
        </w:tc>
        <w:tc>
          <w:tcPr>
            <w:tcW w:w="975" w:type="dxa"/>
          </w:tcPr>
          <w:p w14:paraId="1A832771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348CDA0A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1A95901F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002BADF0" w14:textId="77777777" w:rsidTr="000948E0">
        <w:trPr>
          <w:trHeight w:val="232"/>
          <w:jc w:val="center"/>
        </w:trPr>
        <w:tc>
          <w:tcPr>
            <w:tcW w:w="995" w:type="dxa"/>
            <w:vAlign w:val="center"/>
          </w:tcPr>
          <w:p w14:paraId="3E8C0919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95" w:type="dxa"/>
            <w:vAlign w:val="center"/>
          </w:tcPr>
          <w:p w14:paraId="1D45E99D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Khu vệ sinh</w:t>
            </w:r>
          </w:p>
        </w:tc>
        <w:tc>
          <w:tcPr>
            <w:tcW w:w="975" w:type="dxa"/>
            <w:vAlign w:val="center"/>
          </w:tcPr>
          <w:p w14:paraId="1E1FE43C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E5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14:paraId="48838E1D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79EFD0D6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4CFEFB6E" w14:textId="77777777" w:rsidTr="000948E0">
        <w:trPr>
          <w:trHeight w:val="222"/>
          <w:jc w:val="center"/>
        </w:trPr>
        <w:tc>
          <w:tcPr>
            <w:tcW w:w="995" w:type="dxa"/>
            <w:vAlign w:val="center"/>
          </w:tcPr>
          <w:p w14:paraId="26BC7DF8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95" w:type="dxa"/>
            <w:vAlign w:val="center"/>
          </w:tcPr>
          <w:p w14:paraId="28396C43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Phòng nghỉ tạm thời cho lái xe</w:t>
            </w:r>
          </w:p>
        </w:tc>
        <w:tc>
          <w:tcPr>
            <w:tcW w:w="975" w:type="dxa"/>
          </w:tcPr>
          <w:p w14:paraId="3DFB0E0C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E5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14:paraId="6356B5AE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1084AD74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698B1029" w14:textId="77777777" w:rsidTr="000948E0">
        <w:trPr>
          <w:trHeight w:val="223"/>
          <w:jc w:val="center"/>
        </w:trPr>
        <w:tc>
          <w:tcPr>
            <w:tcW w:w="995" w:type="dxa"/>
            <w:vAlign w:val="center"/>
          </w:tcPr>
          <w:p w14:paraId="6D007EF4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5" w:type="dxa"/>
            <w:vAlign w:val="center"/>
          </w:tcPr>
          <w:p w14:paraId="4713483B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Không gian nghỉ ngơi  (Khu vực có mái che và khu vực trồng cây xanh có ghế ngồi)</w:t>
            </w:r>
          </w:p>
        </w:tc>
        <w:tc>
          <w:tcPr>
            <w:tcW w:w="975" w:type="dxa"/>
            <w:vAlign w:val="center"/>
          </w:tcPr>
          <w:p w14:paraId="49C6E75C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E5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14:paraId="6EA68BC9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064D9649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7638F0D9" w14:textId="77777777" w:rsidTr="000948E0">
        <w:trPr>
          <w:trHeight w:val="206"/>
          <w:jc w:val="center"/>
        </w:trPr>
        <w:tc>
          <w:tcPr>
            <w:tcW w:w="995" w:type="dxa"/>
            <w:vAlign w:val="center"/>
          </w:tcPr>
          <w:p w14:paraId="16F7E417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95" w:type="dxa"/>
            <w:vAlign w:val="center"/>
          </w:tcPr>
          <w:p w14:paraId="3EF60F1C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Nơi cung cấp thông tin</w:t>
            </w:r>
          </w:p>
        </w:tc>
        <w:tc>
          <w:tcPr>
            <w:tcW w:w="975" w:type="dxa"/>
          </w:tcPr>
          <w:p w14:paraId="00AE8D54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43706F10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4B617E59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775ADD29" w14:textId="77777777" w:rsidTr="000948E0">
        <w:trPr>
          <w:trHeight w:val="127"/>
          <w:jc w:val="center"/>
        </w:trPr>
        <w:tc>
          <w:tcPr>
            <w:tcW w:w="995" w:type="dxa"/>
            <w:vAlign w:val="center"/>
          </w:tcPr>
          <w:p w14:paraId="017CB0D8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95" w:type="dxa"/>
            <w:vAlign w:val="center"/>
          </w:tcPr>
          <w:p w14:paraId="2798F343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Khu phục vụ ăn uống, giải khát</w:t>
            </w:r>
          </w:p>
        </w:tc>
        <w:tc>
          <w:tcPr>
            <w:tcW w:w="975" w:type="dxa"/>
          </w:tcPr>
          <w:p w14:paraId="31B90BF0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230BB6D1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137129BC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E6" w:rsidRPr="009E569D" w14:paraId="0A377782" w14:textId="77777777" w:rsidTr="000948E0">
        <w:trPr>
          <w:trHeight w:val="349"/>
          <w:jc w:val="center"/>
        </w:trPr>
        <w:tc>
          <w:tcPr>
            <w:tcW w:w="995" w:type="dxa"/>
            <w:vAlign w:val="center"/>
          </w:tcPr>
          <w:p w14:paraId="73E35781" w14:textId="77777777" w:rsidR="00574DE6" w:rsidRPr="009E569D" w:rsidRDefault="00574DE6" w:rsidP="000948E0">
            <w:pPr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95" w:type="dxa"/>
            <w:vAlign w:val="center"/>
          </w:tcPr>
          <w:p w14:paraId="73A0DDC8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Khu vực giới thiệu và bán hàng hóa</w:t>
            </w:r>
          </w:p>
        </w:tc>
        <w:tc>
          <w:tcPr>
            <w:tcW w:w="975" w:type="dxa"/>
          </w:tcPr>
          <w:p w14:paraId="7D692D7A" w14:textId="77777777" w:rsidR="00574DE6" w:rsidRPr="009E569D" w:rsidRDefault="00574DE6" w:rsidP="00094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14:paraId="470289D8" w14:textId="77777777" w:rsidR="00574DE6" w:rsidRPr="009E569D" w:rsidRDefault="00574DE6" w:rsidP="000948E0">
            <w:pPr>
              <w:spacing w:line="260" w:lineRule="atLeas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85" w:type="dxa"/>
          </w:tcPr>
          <w:p w14:paraId="476F0C4B" w14:textId="77777777" w:rsidR="00574DE6" w:rsidRPr="009E569D" w:rsidRDefault="00574DE6" w:rsidP="000948E0">
            <w:pPr>
              <w:spacing w:line="260" w:lineRule="atLeas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0CF07D0A" w14:textId="77777777" w:rsidR="00574DE6" w:rsidRPr="009E569D" w:rsidRDefault="00574DE6" w:rsidP="00574DE6">
      <w:pPr>
        <w:jc w:val="both"/>
        <w:rPr>
          <w:rFonts w:ascii="Times New Roman" w:hAnsi="Times New Roman" w:cs="Times New Roman"/>
          <w:sz w:val="26"/>
          <w:szCs w:val="26"/>
        </w:rPr>
      </w:pPr>
      <w:r w:rsidRPr="009E569D">
        <w:rPr>
          <w:rFonts w:ascii="Times New Roman" w:hAnsi="Times New Roman" w:cs="Times New Roman"/>
          <w:sz w:val="26"/>
          <w:szCs w:val="26"/>
        </w:rPr>
        <w:tab/>
        <w:t xml:space="preserve">….(2)…. cam kết những nội dung trên là đúng thực tế. </w:t>
      </w: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574DE6" w:rsidRPr="009E569D" w14:paraId="4664B887" w14:textId="77777777" w:rsidTr="000948E0">
        <w:trPr>
          <w:trHeight w:val="703"/>
        </w:trPr>
        <w:tc>
          <w:tcPr>
            <w:tcW w:w="4219" w:type="dxa"/>
          </w:tcPr>
          <w:p w14:paraId="00F98EB3" w14:textId="77777777" w:rsidR="00574DE6" w:rsidRPr="009E569D" w:rsidRDefault="00574DE6" w:rsidP="000948E0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Nơi nhận:</w:t>
            </w:r>
          </w:p>
          <w:p w14:paraId="00E426FF" w14:textId="77777777" w:rsidR="00574DE6" w:rsidRPr="009E569D" w:rsidRDefault="00574DE6" w:rsidP="00094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- Như trên;</w:t>
            </w:r>
          </w:p>
          <w:p w14:paraId="4BB8C06E" w14:textId="77777777" w:rsidR="00574DE6" w:rsidRPr="009E569D" w:rsidRDefault="00574DE6" w:rsidP="00094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sz w:val="26"/>
                <w:szCs w:val="26"/>
              </w:rPr>
              <w:t>- Lưu…</w:t>
            </w:r>
          </w:p>
        </w:tc>
        <w:tc>
          <w:tcPr>
            <w:tcW w:w="5390" w:type="dxa"/>
          </w:tcPr>
          <w:p w14:paraId="09BB1F5B" w14:textId="77777777" w:rsidR="00574DE6" w:rsidRPr="009E569D" w:rsidRDefault="00574DE6" w:rsidP="000948E0">
            <w:pPr>
              <w:ind w:left="732" w:firstLine="1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đơn vị</w:t>
            </w:r>
          </w:p>
          <w:p w14:paraId="6AAE93B0" w14:textId="77777777" w:rsidR="00574DE6" w:rsidRPr="009E569D" w:rsidRDefault="00574DE6" w:rsidP="000948E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56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(Ký tên, đóng dấu)</w:t>
            </w:r>
          </w:p>
        </w:tc>
      </w:tr>
    </w:tbl>
    <w:p w14:paraId="2107FAF9" w14:textId="77777777" w:rsidR="00574DE6" w:rsidRPr="009E569D" w:rsidRDefault="00574DE6" w:rsidP="00574DE6">
      <w:pPr>
        <w:tabs>
          <w:tab w:val="right" w:pos="9579"/>
        </w:tabs>
        <w:spacing w:before="360"/>
        <w:rPr>
          <w:rFonts w:ascii="Times New Roman" w:hAnsi="Times New Roman" w:cs="Times New Roman"/>
          <w:i/>
          <w:sz w:val="26"/>
          <w:szCs w:val="26"/>
        </w:rPr>
      </w:pPr>
      <w:r w:rsidRPr="009E569D">
        <w:rPr>
          <w:rFonts w:ascii="Times New Roman" w:hAnsi="Times New Roman" w:cs="Times New Roman"/>
          <w:b/>
          <w:i/>
          <w:sz w:val="26"/>
          <w:szCs w:val="26"/>
        </w:rPr>
        <w:t>Hướng dẫn ghi:</w:t>
      </w:r>
      <w:r w:rsidRPr="009E569D">
        <w:rPr>
          <w:rFonts w:ascii="Times New Roman" w:hAnsi="Times New Roman" w:cs="Times New Roman"/>
          <w:i/>
          <w:sz w:val="26"/>
          <w:szCs w:val="26"/>
        </w:rPr>
        <w:tab/>
      </w:r>
      <w:r w:rsidRPr="009E569D">
        <w:rPr>
          <w:rFonts w:ascii="Times New Roman" w:hAnsi="Times New Roman" w:cs="Times New Roman"/>
          <w:i/>
          <w:sz w:val="20"/>
          <w:szCs w:val="20"/>
        </w:rPr>
        <w:t>(1) Gửi UBND cấp huyện hoặc Tổng cục Đường bộ Việt Nam (đối với trạm dừng nghỉ trên quốc lộ)</w:t>
      </w:r>
    </w:p>
    <w:p w14:paraId="4A33D376" w14:textId="77777777" w:rsidR="00574DE6" w:rsidRPr="009E569D" w:rsidRDefault="00574DE6" w:rsidP="00574DE6">
      <w:pPr>
        <w:rPr>
          <w:rFonts w:ascii="Times New Roman" w:hAnsi="Times New Roman" w:cs="Times New Roman"/>
          <w:i/>
          <w:sz w:val="20"/>
          <w:szCs w:val="20"/>
        </w:rPr>
      </w:pPr>
      <w:r w:rsidRPr="009E569D">
        <w:rPr>
          <w:rFonts w:ascii="Times New Roman" w:hAnsi="Times New Roman" w:cs="Times New Roman"/>
          <w:i/>
          <w:sz w:val="20"/>
          <w:szCs w:val="20"/>
        </w:rPr>
        <w:t>(2) Ghi tên đơn vị khai thác trạm dừng nghỉ</w:t>
      </w:r>
    </w:p>
    <w:p w14:paraId="414427C4" w14:textId="77777777" w:rsidR="00574DE6" w:rsidRPr="009E569D" w:rsidRDefault="00574DE6" w:rsidP="00574DE6">
      <w:pPr>
        <w:rPr>
          <w:rFonts w:ascii="Times New Roman" w:hAnsi="Times New Roman" w:cs="Times New Roman"/>
          <w:i/>
          <w:sz w:val="20"/>
          <w:szCs w:val="20"/>
        </w:rPr>
      </w:pPr>
      <w:r w:rsidRPr="009E569D">
        <w:rPr>
          <w:rFonts w:ascii="Times New Roman" w:hAnsi="Times New Roman" w:cs="Times New Roman"/>
          <w:i/>
          <w:sz w:val="20"/>
          <w:szCs w:val="20"/>
        </w:rPr>
        <w:t xml:space="preserve">(3) Ghi tên trạm dừng nghỉ </w:t>
      </w:r>
    </w:p>
    <w:p w14:paraId="6EB65222" w14:textId="77777777" w:rsidR="00574DE6" w:rsidRPr="009E569D" w:rsidRDefault="00574DE6" w:rsidP="00574DE6">
      <w:pPr>
        <w:rPr>
          <w:rFonts w:ascii="Times New Roman" w:hAnsi="Times New Roman" w:cs="Times New Roman"/>
          <w:i/>
          <w:sz w:val="20"/>
          <w:szCs w:val="20"/>
        </w:rPr>
      </w:pPr>
      <w:r w:rsidRPr="009E569D">
        <w:rPr>
          <w:rFonts w:ascii="Times New Roman" w:hAnsi="Times New Roman" w:cs="Times New Roman"/>
          <w:i/>
          <w:sz w:val="20"/>
          <w:szCs w:val="20"/>
        </w:rPr>
        <w:t>(4) Ghi loại trạm dừng nghỉ đề nghị công bố</w:t>
      </w:r>
    </w:p>
    <w:p w14:paraId="6379CA93" w14:textId="77777777" w:rsidR="00574DE6" w:rsidRPr="009E569D" w:rsidRDefault="00574DE6" w:rsidP="00574DE6">
      <w:pPr>
        <w:keepNext/>
        <w:keepLines/>
        <w:rPr>
          <w:rFonts w:ascii="Times New Roman" w:hAnsi="Times New Roman" w:cs="Times New Roman"/>
          <w:b/>
          <w:sz w:val="20"/>
          <w:szCs w:val="20"/>
          <w:lang w:val="hr-HR"/>
        </w:rPr>
      </w:pPr>
    </w:p>
    <w:sectPr w:rsidR="00574DE6" w:rsidRPr="009E569D" w:rsidSect="00574DE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E6"/>
    <w:rsid w:val="00072004"/>
    <w:rsid w:val="00574DE6"/>
    <w:rsid w:val="00C55BED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D64F"/>
  <w15:chartTrackingRefBased/>
  <w15:docId w15:val="{D2A9470C-B95B-42DB-A3DC-D2192725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E6"/>
    <w:pPr>
      <w:spacing w:after="0" w:line="240" w:lineRule="auto"/>
    </w:pPr>
    <w:rPr>
      <w:rFonts w:ascii="Wingdings" w:eastAsia="Arial" w:hAnsi="Wingdings" w:cs="Arial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74DE6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Times New Roman" w:hAnsi="Times New Roman" w:cs="Times New Roman"/>
      <w:b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DE6"/>
    <w:rPr>
      <w:rFonts w:ascii="Times New Roman" w:eastAsia="Times New Roman" w:hAnsi="Times New Roman" w:cs="Times New Roman"/>
      <w:b/>
      <w:kern w:val="0"/>
      <w:sz w:val="28"/>
      <w:szCs w:val="28"/>
      <w:lang w:val="nl-NL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pc</dc:creator>
  <cp:keywords/>
  <dc:description/>
  <cp:lastModifiedBy>Anh pc</cp:lastModifiedBy>
  <cp:revision>1</cp:revision>
  <dcterms:created xsi:type="dcterms:W3CDTF">2024-01-22T07:49:00Z</dcterms:created>
  <dcterms:modified xsi:type="dcterms:W3CDTF">2024-01-22T07:50:00Z</dcterms:modified>
</cp:coreProperties>
</file>